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431D" w:rsidRPr="00D8431D" w:rsidRDefault="00D8431D" w:rsidP="00D8431D">
      <w:pPr>
        <w:jc w:val="center"/>
        <w:rPr>
          <w:rFonts w:ascii="Baskerville" w:hAnsi="Baskerville"/>
          <w:b/>
          <w:sz w:val="28"/>
        </w:rPr>
      </w:pPr>
      <w:r w:rsidRPr="00D8431D">
        <w:rPr>
          <w:rFonts w:ascii="Baskerville" w:hAnsi="Baskerville"/>
          <w:b/>
          <w:sz w:val="28"/>
        </w:rPr>
        <w:t>“The Raven” Study Questions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1. Where is the raven at the end of the poem?  What will never be lifted from the raven’s shadow?  What does that mean?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2. What is the setting and why is it appropriate?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3. From whose point of view is the narrative told?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4. What is the speaker’s mental state?  Provide evidence from the poem to support your assertion.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5. The repeated word “nevermore” has various meanings in the poem.  Choose THREE times the word in used and interpret the meanings.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6. Is the raven real or an illusion?  Use evidence from the poem to support your assertion.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7. Describe the overall MOOD of the poem, noting specifically at least ONE shift in the speaker’s mood as the poem progresses.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8.  Provide FIVE examples of Poe’s Gothic diction that add to the mood of the poem.</w:t>
      </w:r>
    </w:p>
    <w:p w:rsidR="00D8431D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>9. What does the raven symbolize?  Explain.</w:t>
      </w:r>
    </w:p>
    <w:p w:rsidR="00AF0BE5" w:rsidRPr="00D8431D" w:rsidRDefault="00D8431D">
      <w:pPr>
        <w:rPr>
          <w:rFonts w:ascii="Baskerville" w:hAnsi="Baskerville"/>
          <w:sz w:val="28"/>
        </w:rPr>
      </w:pPr>
      <w:r w:rsidRPr="00D8431D">
        <w:rPr>
          <w:rFonts w:ascii="Baskerville" w:hAnsi="Baskerville"/>
          <w:sz w:val="28"/>
        </w:rPr>
        <w:t xml:space="preserve">10.  What theme does the poem develop?  (Hint: go back to #1) </w:t>
      </w:r>
    </w:p>
    <w:sectPr w:rsidR="00AF0BE5" w:rsidRPr="00D8431D" w:rsidSect="00B121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431D"/>
    <w:rsid w:val="00D8431D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5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Cavotta</cp:lastModifiedBy>
  <cp:revision>1</cp:revision>
  <dcterms:created xsi:type="dcterms:W3CDTF">2013-11-12T01:01:00Z</dcterms:created>
  <dcterms:modified xsi:type="dcterms:W3CDTF">2013-11-12T01:08:00Z</dcterms:modified>
</cp:coreProperties>
</file>