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6A8A" w:rsidRDefault="00766A8A" w:rsidP="00766A8A">
      <w:pPr>
        <w:jc w:val="center"/>
        <w:rPr>
          <w:rFonts w:ascii="Century Schoolbook" w:hAnsi="Century Schoolbook"/>
          <w:b/>
          <w:sz w:val="36"/>
        </w:rPr>
      </w:pPr>
      <w:r w:rsidRPr="00766A8A">
        <w:rPr>
          <w:rFonts w:ascii="Century Schoolbook" w:hAnsi="Century Schoolbook"/>
          <w:b/>
          <w:sz w:val="36"/>
        </w:rPr>
        <w:t>Ralph Waldo Emerson 1803-1882</w:t>
      </w:r>
    </w:p>
    <w:p w:rsidR="00766A8A" w:rsidRPr="00766A8A" w:rsidRDefault="00766A8A" w:rsidP="00766A8A">
      <w:pPr>
        <w:jc w:val="center"/>
        <w:rPr>
          <w:rFonts w:ascii="Century Schoolbook" w:hAnsi="Century Schoolbook"/>
          <w:b/>
          <w:sz w:val="36"/>
        </w:rPr>
      </w:pPr>
    </w:p>
    <w:p w:rsidR="00766A8A" w:rsidRPr="00766A8A" w:rsidRDefault="00766A8A">
      <w:pPr>
        <w:rPr>
          <w:rFonts w:ascii="Century Schoolbook" w:hAnsi="Century Schoolbook"/>
          <w:sz w:val="32"/>
        </w:rPr>
      </w:pPr>
      <w:r w:rsidRPr="00766A8A">
        <w:rPr>
          <w:rFonts w:ascii="Century Schoolbook" w:hAnsi="Century Schoolbook"/>
          <w:sz w:val="32"/>
        </w:rPr>
        <w:t>Leader of the transcendental movement</w:t>
      </w:r>
    </w:p>
    <w:p w:rsidR="00766A8A" w:rsidRPr="00766A8A" w:rsidRDefault="00766A8A">
      <w:pPr>
        <w:rPr>
          <w:rFonts w:ascii="Century Schoolbook" w:hAnsi="Century Schoolbook"/>
          <w:sz w:val="32"/>
        </w:rPr>
      </w:pPr>
      <w:r w:rsidRPr="00766A8A">
        <w:rPr>
          <w:rFonts w:ascii="Century Schoolbook" w:hAnsi="Century Schoolbook"/>
          <w:sz w:val="32"/>
        </w:rPr>
        <w:t>Harvard educated</w:t>
      </w:r>
    </w:p>
    <w:p w:rsidR="00766A8A" w:rsidRPr="00766A8A" w:rsidRDefault="00766A8A">
      <w:pPr>
        <w:rPr>
          <w:rFonts w:ascii="Century Schoolbook" w:hAnsi="Century Schoolbook"/>
          <w:sz w:val="32"/>
        </w:rPr>
      </w:pPr>
      <w:r w:rsidRPr="00766A8A">
        <w:rPr>
          <w:rFonts w:ascii="Century Schoolbook" w:hAnsi="Century Schoolbook"/>
          <w:sz w:val="32"/>
        </w:rPr>
        <w:t>Career began as teac</w:t>
      </w:r>
      <w:r>
        <w:rPr>
          <w:rFonts w:ascii="Century Schoolbook" w:hAnsi="Century Schoolbook"/>
          <w:sz w:val="32"/>
        </w:rPr>
        <w:t xml:space="preserve">her, then became minister, but </w:t>
      </w:r>
      <w:r w:rsidRPr="00766A8A">
        <w:rPr>
          <w:rFonts w:ascii="Century Schoolbook" w:hAnsi="Century Schoolbook"/>
          <w:sz w:val="32"/>
        </w:rPr>
        <w:t>had too many questions about his faith/religion, so left his profession and eventually became a writer and lecturer.</w:t>
      </w:r>
    </w:p>
    <w:p w:rsidR="00766A8A" w:rsidRPr="00766A8A" w:rsidRDefault="00766A8A">
      <w:pPr>
        <w:rPr>
          <w:rFonts w:ascii="Century Schoolbook" w:hAnsi="Century Schoolbook"/>
          <w:sz w:val="32"/>
        </w:rPr>
      </w:pPr>
      <w:r w:rsidRPr="00766A8A">
        <w:rPr>
          <w:rFonts w:ascii="Century Schoolbook" w:hAnsi="Century Schoolbook"/>
          <w:sz w:val="32"/>
        </w:rPr>
        <w:t>Surrounded himself with intellectuals:</w:t>
      </w:r>
    </w:p>
    <w:p w:rsidR="00766A8A" w:rsidRPr="00766A8A" w:rsidRDefault="00766A8A" w:rsidP="00766A8A">
      <w:pPr>
        <w:ind w:left="720"/>
        <w:rPr>
          <w:rFonts w:ascii="Century Schoolbook" w:hAnsi="Century Schoolbook"/>
          <w:sz w:val="32"/>
        </w:rPr>
      </w:pPr>
      <w:r w:rsidRPr="00766A8A">
        <w:rPr>
          <w:rFonts w:ascii="Century Schoolbook" w:hAnsi="Century Schoolbook"/>
          <w:sz w:val="32"/>
        </w:rPr>
        <w:t>Liberal, well-educated, forward-thinking, reform-minded</w:t>
      </w:r>
    </w:p>
    <w:p w:rsidR="00766A8A" w:rsidRPr="00766A8A" w:rsidRDefault="00766A8A">
      <w:pPr>
        <w:rPr>
          <w:rFonts w:ascii="Century Schoolbook" w:hAnsi="Century Schoolbook"/>
          <w:sz w:val="32"/>
        </w:rPr>
      </w:pPr>
      <w:r w:rsidRPr="00766A8A">
        <w:rPr>
          <w:rFonts w:ascii="Century Schoolbook" w:hAnsi="Century Schoolbook"/>
          <w:sz w:val="32"/>
        </w:rPr>
        <w:t>Very philosophical – not stories – but essays</w:t>
      </w:r>
    </w:p>
    <w:p w:rsidR="00766A8A" w:rsidRPr="00766A8A" w:rsidRDefault="00766A8A">
      <w:pPr>
        <w:rPr>
          <w:rFonts w:ascii="Century Schoolbook" w:hAnsi="Century Schoolbook"/>
          <w:sz w:val="32"/>
        </w:rPr>
      </w:pPr>
      <w:r w:rsidRPr="00766A8A">
        <w:rPr>
          <w:rFonts w:ascii="Century Schoolbook" w:hAnsi="Century Schoolbook"/>
          <w:sz w:val="32"/>
        </w:rPr>
        <w:t>Concerned with the self/individual:</w:t>
      </w:r>
    </w:p>
    <w:p w:rsidR="00766A8A" w:rsidRPr="00766A8A" w:rsidRDefault="00766A8A" w:rsidP="00766A8A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</w:rPr>
      </w:pPr>
      <w:proofErr w:type="gramStart"/>
      <w:r w:rsidRPr="00766A8A">
        <w:rPr>
          <w:rFonts w:ascii="Century Schoolbook" w:hAnsi="Century Schoolbook"/>
          <w:sz w:val="32"/>
        </w:rPr>
        <w:t>self</w:t>
      </w:r>
      <w:proofErr w:type="gramEnd"/>
      <w:r w:rsidRPr="00766A8A">
        <w:rPr>
          <w:rFonts w:ascii="Century Schoolbook" w:hAnsi="Century Schoolbook"/>
          <w:sz w:val="32"/>
        </w:rPr>
        <w:t>-improvement</w:t>
      </w:r>
    </w:p>
    <w:p w:rsidR="00766A8A" w:rsidRPr="00766A8A" w:rsidRDefault="00766A8A" w:rsidP="00766A8A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</w:rPr>
      </w:pPr>
      <w:proofErr w:type="gramStart"/>
      <w:r w:rsidRPr="00766A8A">
        <w:rPr>
          <w:rFonts w:ascii="Century Schoolbook" w:hAnsi="Century Schoolbook"/>
          <w:sz w:val="32"/>
        </w:rPr>
        <w:t>enhancing</w:t>
      </w:r>
      <w:proofErr w:type="gramEnd"/>
      <w:r w:rsidRPr="00766A8A">
        <w:rPr>
          <w:rFonts w:ascii="Century Schoolbook" w:hAnsi="Century Schoolbook"/>
          <w:sz w:val="32"/>
        </w:rPr>
        <w:t xml:space="preserve"> the mind</w:t>
      </w:r>
    </w:p>
    <w:p w:rsidR="00766A8A" w:rsidRPr="00766A8A" w:rsidRDefault="00766A8A" w:rsidP="00766A8A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</w:rPr>
      </w:pPr>
      <w:proofErr w:type="gramStart"/>
      <w:r w:rsidRPr="00766A8A">
        <w:rPr>
          <w:rFonts w:ascii="Century Schoolbook" w:hAnsi="Century Schoolbook"/>
          <w:sz w:val="32"/>
        </w:rPr>
        <w:t>self</w:t>
      </w:r>
      <w:proofErr w:type="gramEnd"/>
      <w:r w:rsidRPr="00766A8A">
        <w:rPr>
          <w:rFonts w:ascii="Century Schoolbook" w:hAnsi="Century Schoolbook"/>
          <w:sz w:val="32"/>
        </w:rPr>
        <w:t>-understanding</w:t>
      </w:r>
    </w:p>
    <w:p w:rsidR="00766A8A" w:rsidRPr="00766A8A" w:rsidRDefault="00766A8A" w:rsidP="00766A8A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</w:rPr>
      </w:pPr>
      <w:proofErr w:type="gramStart"/>
      <w:r w:rsidRPr="00766A8A">
        <w:rPr>
          <w:rFonts w:ascii="Century Schoolbook" w:hAnsi="Century Schoolbook"/>
          <w:sz w:val="32"/>
        </w:rPr>
        <w:t>non</w:t>
      </w:r>
      <w:proofErr w:type="gramEnd"/>
      <w:r w:rsidRPr="00766A8A">
        <w:rPr>
          <w:rFonts w:ascii="Century Schoolbook" w:hAnsi="Century Schoolbook"/>
          <w:sz w:val="32"/>
        </w:rPr>
        <w:t>-conformity</w:t>
      </w:r>
    </w:p>
    <w:p w:rsidR="00766A8A" w:rsidRPr="00766A8A" w:rsidRDefault="00766A8A" w:rsidP="00766A8A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</w:rPr>
      </w:pPr>
      <w:proofErr w:type="gramStart"/>
      <w:r w:rsidRPr="00766A8A">
        <w:rPr>
          <w:rFonts w:ascii="Century Schoolbook" w:hAnsi="Century Schoolbook"/>
          <w:sz w:val="32"/>
        </w:rPr>
        <w:t>using</w:t>
      </w:r>
      <w:proofErr w:type="gramEnd"/>
      <w:r w:rsidRPr="00766A8A">
        <w:rPr>
          <w:rFonts w:ascii="Century Schoolbook" w:hAnsi="Century Schoolbook"/>
          <w:sz w:val="32"/>
        </w:rPr>
        <w:t xml:space="preserve"> intuition</w:t>
      </w:r>
    </w:p>
    <w:p w:rsidR="00766A8A" w:rsidRPr="00766A8A" w:rsidRDefault="00766A8A" w:rsidP="00766A8A">
      <w:pPr>
        <w:rPr>
          <w:rFonts w:ascii="Century Schoolbook" w:hAnsi="Century Schoolbook"/>
          <w:sz w:val="32"/>
        </w:rPr>
      </w:pPr>
    </w:p>
    <w:p w:rsidR="00766A8A" w:rsidRPr="00766A8A" w:rsidRDefault="00766A8A" w:rsidP="00766A8A">
      <w:pPr>
        <w:rPr>
          <w:rFonts w:ascii="Century Schoolbook" w:hAnsi="Century Schoolbook"/>
          <w:sz w:val="32"/>
        </w:rPr>
      </w:pPr>
      <w:r w:rsidRPr="00766A8A">
        <w:rPr>
          <w:rFonts w:ascii="Century Schoolbook" w:hAnsi="Century Schoolbook"/>
          <w:sz w:val="32"/>
        </w:rPr>
        <w:t>Most famous essay “Self-Reliance”</w:t>
      </w:r>
    </w:p>
    <w:p w:rsidR="00766A8A" w:rsidRPr="00766A8A" w:rsidRDefault="00766A8A" w:rsidP="00766A8A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</w:rPr>
      </w:pPr>
      <w:r w:rsidRPr="00766A8A">
        <w:rPr>
          <w:rFonts w:ascii="Century Schoolbook" w:hAnsi="Century Schoolbook"/>
          <w:sz w:val="32"/>
        </w:rPr>
        <w:t>Very challenging diction and concepts</w:t>
      </w:r>
    </w:p>
    <w:p w:rsidR="00896DF3" w:rsidRDefault="00766A8A" w:rsidP="00766A8A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</w:rPr>
      </w:pPr>
      <w:r w:rsidRPr="00766A8A">
        <w:rPr>
          <w:rFonts w:ascii="Century Schoolbook" w:hAnsi="Century Schoolbook"/>
          <w:sz w:val="32"/>
        </w:rPr>
        <w:t>Many aphorisms – short statements full of insight</w:t>
      </w:r>
    </w:p>
    <w:p w:rsidR="00896DF3" w:rsidRDefault="00896DF3" w:rsidP="00896DF3">
      <w:pPr>
        <w:rPr>
          <w:rFonts w:ascii="Century Schoolbook" w:hAnsi="Century Schoolbook"/>
          <w:sz w:val="32"/>
        </w:rPr>
      </w:pPr>
    </w:p>
    <w:p w:rsidR="00896DF3" w:rsidRDefault="00896DF3" w:rsidP="00896DF3">
      <w:pPr>
        <w:rPr>
          <w:rFonts w:ascii="Century Schoolbook" w:hAnsi="Century Schoolbook"/>
          <w:sz w:val="32"/>
        </w:rPr>
      </w:pPr>
    </w:p>
    <w:p w:rsidR="00896DF3" w:rsidRDefault="00896DF3" w:rsidP="00896DF3">
      <w:pPr>
        <w:rPr>
          <w:rFonts w:ascii="Century Schoolbook" w:hAnsi="Century Schoolbook"/>
          <w:sz w:val="32"/>
        </w:rPr>
      </w:pPr>
    </w:p>
    <w:p w:rsidR="00896DF3" w:rsidRDefault="00896DF3" w:rsidP="00896DF3">
      <w:pPr>
        <w:rPr>
          <w:rFonts w:ascii="Century Schoolbook" w:hAnsi="Century Schoolbook"/>
          <w:sz w:val="32"/>
        </w:rPr>
      </w:pPr>
    </w:p>
    <w:p w:rsidR="00896DF3" w:rsidRPr="00896DF3" w:rsidRDefault="00896DF3" w:rsidP="00896DF3">
      <w:pPr>
        <w:jc w:val="center"/>
        <w:rPr>
          <w:rFonts w:ascii="Century Schoolbook" w:hAnsi="Century Schoolbook"/>
          <w:b/>
          <w:sz w:val="32"/>
        </w:rPr>
      </w:pPr>
      <w:r w:rsidRPr="00896DF3">
        <w:rPr>
          <w:rFonts w:ascii="Century Schoolbook" w:hAnsi="Century Schoolbook"/>
          <w:b/>
          <w:sz w:val="32"/>
        </w:rPr>
        <w:t>Group Work – Emerson’s Aphorisms</w:t>
      </w:r>
    </w:p>
    <w:p w:rsidR="00896DF3" w:rsidRDefault="00896DF3" w:rsidP="00896DF3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1. Locate your group’s quote in the essay.</w:t>
      </w:r>
    </w:p>
    <w:p w:rsidR="00896DF3" w:rsidRDefault="00896DF3" w:rsidP="00896DF3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2. Re-read the section containing the quote.</w:t>
      </w:r>
    </w:p>
    <w:p w:rsidR="00896DF3" w:rsidRDefault="00896DF3" w:rsidP="00896DF3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3. Make sense of the aphorism based on the paragraph in which it appears.  Explain it.</w:t>
      </w:r>
    </w:p>
    <w:p w:rsidR="00896DF3" w:rsidRDefault="00896DF3" w:rsidP="00896DF3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4. How does it relate to the concept of self-reliance?  Explain.</w:t>
      </w:r>
    </w:p>
    <w:p w:rsidR="00896DF3" w:rsidRDefault="00896DF3" w:rsidP="00896DF3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5. Connect the quote to at least one of the key beliefs of transcendentalism.</w:t>
      </w:r>
    </w:p>
    <w:p w:rsidR="009A099A" w:rsidRDefault="00896DF3" w:rsidP="00896DF3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6. Discuss a contemporary example that illustrates the quote – how/why is it still relevant today?  Be specific.</w:t>
      </w:r>
    </w:p>
    <w:p w:rsidR="009A099A" w:rsidRDefault="009A099A" w:rsidP="00896DF3">
      <w:pPr>
        <w:rPr>
          <w:rFonts w:ascii="Century Schoolbook" w:hAnsi="Century Schoolbook"/>
          <w:sz w:val="32"/>
        </w:rPr>
      </w:pPr>
    </w:p>
    <w:p w:rsidR="009A099A" w:rsidRDefault="009A099A" w:rsidP="00896DF3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A. “Envy is ignorance; imitation is suicide.”</w:t>
      </w:r>
    </w:p>
    <w:p w:rsidR="009A099A" w:rsidRDefault="009A099A" w:rsidP="00896DF3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B. “Trust thyself: every heart vibrates to that iron string.”</w:t>
      </w:r>
    </w:p>
    <w:p w:rsidR="009A099A" w:rsidRDefault="009A099A" w:rsidP="00896DF3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C. “Whoso would be a man, must be a nonconformist.”</w:t>
      </w:r>
    </w:p>
    <w:p w:rsidR="009A099A" w:rsidRDefault="009A099A" w:rsidP="00896DF3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 xml:space="preserve">D. “ . . . </w:t>
      </w:r>
      <w:proofErr w:type="gramStart"/>
      <w:r>
        <w:rPr>
          <w:rFonts w:ascii="Century Schoolbook" w:hAnsi="Century Schoolbook"/>
          <w:sz w:val="32"/>
        </w:rPr>
        <w:t>the</w:t>
      </w:r>
      <w:proofErr w:type="gramEnd"/>
      <w:r>
        <w:rPr>
          <w:rFonts w:ascii="Century Schoolbook" w:hAnsi="Century Schoolbook"/>
          <w:sz w:val="32"/>
        </w:rPr>
        <w:t xml:space="preserve"> great man is he who in the midst of the crowd keeps with perfect sweetness the independence of solitude.”</w:t>
      </w:r>
    </w:p>
    <w:p w:rsidR="009A099A" w:rsidRDefault="009A099A" w:rsidP="00896DF3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E. “For nonconformity the world whips you with its displeasure.”</w:t>
      </w:r>
    </w:p>
    <w:p w:rsidR="009A099A" w:rsidRDefault="009A099A" w:rsidP="00896DF3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F. “A foolish consistency is the hobgoblin of little minds.”</w:t>
      </w:r>
    </w:p>
    <w:p w:rsidR="00AF0BE5" w:rsidRPr="00896DF3" w:rsidRDefault="009A099A" w:rsidP="00896DF3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G. “To be great is to be misunderstood.”</w:t>
      </w:r>
    </w:p>
    <w:sectPr w:rsidR="00AF0BE5" w:rsidRPr="00896DF3" w:rsidSect="00B121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8E09B9"/>
    <w:multiLevelType w:val="hybridMultilevel"/>
    <w:tmpl w:val="1AEE5B9A"/>
    <w:lvl w:ilvl="0" w:tplc="4E8809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66A8A"/>
    <w:rsid w:val="00766A8A"/>
    <w:rsid w:val="00896DF3"/>
    <w:rsid w:val="009A099A"/>
    <w:rsid w:val="00CE6565"/>
  </w:rsids>
  <m:mathPr>
    <m:mathFont m:val="28 Days La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E5"/>
    <w:rPr>
      <w:rFonts w:ascii="Calibri" w:hAnsi="Calibr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6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160</Words>
  <Characters>913</Characters>
  <Application>Microsoft Word 12.0.0</Application>
  <DocSecurity>0</DocSecurity>
  <Lines>7</Lines>
  <Paragraphs>1</Paragraphs>
  <ScaleCrop>false</ScaleCrop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Matthew Cavotta</cp:lastModifiedBy>
  <cp:revision>3</cp:revision>
  <dcterms:created xsi:type="dcterms:W3CDTF">2013-10-27T23:33:00Z</dcterms:created>
  <dcterms:modified xsi:type="dcterms:W3CDTF">2013-10-29T03:59:00Z</dcterms:modified>
</cp:coreProperties>
</file>